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Reading Comprehension</w:t>
      </w:r>
    </w:p>
    <w:p w:rsidR="00000000" w:rsidDel="00000000" w:rsidP="00000000" w:rsidRDefault="00000000" w:rsidRPr="00000000" w14:paraId="0000000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TASK</w:t>
      </w:r>
      <w:r w:rsidDel="00000000" w:rsidR="00000000" w:rsidRPr="00000000">
        <w:rPr>
          <w:rFonts w:ascii="Times New Roman" w:cs="Times New Roman" w:eastAsia="Times New Roman" w:hAnsi="Times New Roman"/>
          <w:sz w:val="28"/>
          <w:szCs w:val="28"/>
          <w:rtl w:val="0"/>
        </w:rPr>
        <w:t xml:space="preserve">: Match the headings (A–I) to the paragraphs (1–7). There are TWO extra headings you do not need to use.</w:t>
      </w:r>
    </w:p>
    <w:p w:rsidR="00000000" w:rsidDel="00000000" w:rsidP="00000000" w:rsidRDefault="00000000" w:rsidRPr="00000000" w14:paraId="00000003">
      <w:pPr>
        <w:spacing w:after="0" w:line="36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i w:val="1"/>
          <w:sz w:val="28"/>
          <w:szCs w:val="28"/>
        </w:rPr>
      </w:pPr>
      <w:bookmarkStart w:colFirst="0" w:colLast="0" w:name="_heading=h.ugzhkdrumece" w:id="0"/>
      <w:bookmarkEnd w:id="0"/>
      <w:r w:rsidDel="00000000" w:rsidR="00000000" w:rsidRPr="00000000">
        <w:rPr>
          <w:rFonts w:ascii="Times New Roman" w:cs="Times New Roman" w:eastAsia="Times New Roman" w:hAnsi="Times New Roman"/>
          <w:i w:val="1"/>
          <w:sz w:val="28"/>
          <w:szCs w:val="28"/>
          <w:rtl w:val="0"/>
        </w:rPr>
        <w:t xml:space="preserve">Headings:</w:t>
      </w:r>
    </w:p>
    <w:p w:rsidR="00000000" w:rsidDel="00000000" w:rsidP="00000000" w:rsidRDefault="00000000" w:rsidRPr="00000000" w14:paraId="0000000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 dream job for food lovers</w:t>
      </w:r>
    </w:p>
    <w:p w:rsidR="00000000" w:rsidDel="00000000" w:rsidP="00000000" w:rsidRDefault="00000000" w:rsidRPr="00000000" w14:paraId="0000000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 popular contest returns</w:t>
      </w:r>
    </w:p>
    <w:p w:rsidR="00000000" w:rsidDel="00000000" w:rsidP="00000000" w:rsidRDefault="00000000" w:rsidRPr="00000000" w14:paraId="0000000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Saving animals from extinction</w:t>
      </w:r>
    </w:p>
    <w:p w:rsidR="00000000" w:rsidDel="00000000" w:rsidP="00000000" w:rsidRDefault="00000000" w:rsidRPr="00000000" w14:paraId="0000000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A job for nature and culture explorers</w:t>
      </w:r>
    </w:p>
    <w:p w:rsidR="00000000" w:rsidDel="00000000" w:rsidP="00000000" w:rsidRDefault="00000000" w:rsidRPr="00000000" w14:paraId="0000000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Work where wild creatures live</w:t>
      </w:r>
    </w:p>
    <w:p w:rsidR="00000000" w:rsidDel="00000000" w:rsidP="00000000" w:rsidRDefault="00000000" w:rsidRPr="00000000" w14:paraId="0000000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The best job for beach lovers</w:t>
      </w:r>
    </w:p>
    <w:p w:rsidR="00000000" w:rsidDel="00000000" w:rsidP="00000000" w:rsidRDefault="00000000" w:rsidRPr="00000000" w14:paraId="0000000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A perfect role for creative people</w:t>
      </w:r>
    </w:p>
    <w:p w:rsidR="00000000" w:rsidDel="00000000" w:rsidP="00000000" w:rsidRDefault="00000000" w:rsidRPr="00000000" w14:paraId="0000000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Spreading the fun across the state</w:t>
      </w:r>
    </w:p>
    <w:p w:rsidR="00000000" w:rsidDel="00000000" w:rsidP="00000000" w:rsidRDefault="00000000" w:rsidRPr="00000000" w14:paraId="0000000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 job in a luxury hotel</w:t>
      </w:r>
    </w:p>
    <w:p w:rsidR="00000000" w:rsidDel="00000000" w:rsidP="00000000" w:rsidRDefault="00000000" w:rsidRPr="00000000" w14:paraId="0000000E">
      <w:pPr>
        <w:spacing w:after="0" w:line="36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Text:</w:t>
      </w:r>
    </w:p>
    <w:p w:rsidR="00000000" w:rsidDel="00000000" w:rsidP="00000000" w:rsidRDefault="00000000" w:rsidRPr="00000000" w14:paraId="0000001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best job in the world</w:t>
      </w:r>
    </w:p>
    <w:p w:rsidR="00000000" w:rsidDel="00000000" w:rsidP="00000000" w:rsidRDefault="00000000" w:rsidRPr="00000000" w14:paraId="0000001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Tourism Australia is once again promoting "the best job in the world". This year, there are six different roles, each lasting six months, with a high salary and extra spending money. To apply, you must create a 30-second video explaining why you're perfect for the job. But be prepared – thousands of people will apply.</w:t>
      </w:r>
    </w:p>
    <w:p w:rsidR="00000000" w:rsidDel="00000000" w:rsidP="00000000" w:rsidRDefault="00000000" w:rsidRPr="00000000" w14:paraId="0000001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One job is outback adventurer in the Northern Territory. You'll explore the outdoors, discover opportunities for young travellers, sleep under the stars, fly in a hot air balloon, and learn about Aboriginal culture — including tasting traditional </w:t>
      </w:r>
      <w:r w:rsidDel="00000000" w:rsidR="00000000" w:rsidRPr="00000000">
        <w:rPr>
          <w:rFonts w:ascii="Times New Roman" w:cs="Times New Roman" w:eastAsia="Times New Roman" w:hAnsi="Times New Roman"/>
          <w:sz w:val="28"/>
          <w:szCs w:val="28"/>
          <w:rtl w:val="0"/>
        </w:rPr>
        <w:t xml:space="preserve">bushfoods</w:t>
      </w:r>
      <w:r w:rsidDel="00000000" w:rsidR="00000000" w:rsidRPr="00000000">
        <w:rPr>
          <w:rFonts w:ascii="Times New Roman" w:cs="Times New Roman" w:eastAsia="Times New Roman" w:hAnsi="Times New Roman"/>
          <w:sz w:val="28"/>
          <w:szCs w:val="28"/>
          <w:rtl w:val="0"/>
        </w:rPr>
        <w:t xml:space="preserve"> like witchetty grubs.</w:t>
      </w:r>
    </w:p>
    <w:p w:rsidR="00000000" w:rsidDel="00000000" w:rsidP="00000000" w:rsidRDefault="00000000" w:rsidRPr="00000000" w14:paraId="0000001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In Queensland, you can work as a park ranger. Your job will be to protect rainforests, beaches, waterfalls, and the Great Barrier Reef. You’ll patrol areas like Lizard Island and promote native plants, animals, and Indigenous culture — all under the tropical sun.</w:t>
      </w:r>
    </w:p>
    <w:p w:rsidR="00000000" w:rsidDel="00000000" w:rsidP="00000000" w:rsidRDefault="00000000" w:rsidRPr="00000000" w14:paraId="0000001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If you love animals, the wildlife caretaker position on Kangaroo Island might suit you. You'll interact with wallabies, dolphins, koalas, and seals, exploring the island by foot, bike, kayak or boat. Just watch out — there may be great white sharks nearby!</w:t>
      </w:r>
    </w:p>
    <w:p w:rsidR="00000000" w:rsidDel="00000000" w:rsidP="00000000" w:rsidRDefault="00000000" w:rsidRPr="00000000" w14:paraId="0000001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For those who prefer media, there’s a lifestyle photojournalist job in Melbourne. You’ll write and take photos of trendy cafés, music events, and tourist attractions across Victoria, including surfing, skiing, and seeing penguins.</w:t>
      </w:r>
    </w:p>
    <w:p w:rsidR="00000000" w:rsidDel="00000000" w:rsidP="00000000" w:rsidRDefault="00000000" w:rsidRPr="00000000" w14:paraId="0000001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Food lovers can apply to be a taste master in Western Australia. You’ll promote top restaurants, wineries, and breweries, catch seafood, and learn about making wine and beer — all while enjoying the local cuisine.</w:t>
      </w:r>
    </w:p>
    <w:p w:rsidR="00000000" w:rsidDel="00000000" w:rsidP="00000000" w:rsidRDefault="00000000" w:rsidRPr="00000000" w14:paraId="0000001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Finally, the role of chief funster is based in Sydney. You'll help organize major events like the Sydney Festival and Mardi Gras, travel around New South Wales, and post about all the exciting things happening in the state.</w:t>
      </w:r>
    </w:p>
    <w:p w:rsidR="00000000" w:rsidDel="00000000" w:rsidP="00000000" w:rsidRDefault="00000000" w:rsidRPr="00000000" w14:paraId="00000018">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w:t>
      </w:r>
      <w:hyperlink r:id="rId7">
        <w:r w:rsidDel="00000000" w:rsidR="00000000" w:rsidRPr="00000000">
          <w:rPr>
            <w:rFonts w:ascii="Times New Roman" w:cs="Times New Roman" w:eastAsia="Times New Roman" w:hAnsi="Times New Roman"/>
            <w:color w:val="0563c1"/>
            <w:sz w:val="28"/>
            <w:szCs w:val="28"/>
            <w:u w:val="single"/>
            <w:rtl w:val="0"/>
          </w:rPr>
          <w:t xml:space="preserve">https://learnenglishteens.britishcouncil.org/skills/listening/b2-listening/best-job-world</w:t>
        </w:r>
      </w:hyperlink>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0B460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arnenglishteens.britishcouncil.org/skills/listening/b2-listening/best-job-wor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FXGt00MhOM5yupjvlqqR1WCdw==">CgMxLjAyDmgudWd6aGtkcnVtZWNlOAByITF5YTlOaDZ2d3c3TmVpYVNOWmJjZEJvMU9DalpHRy1FeQ==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2025-05-21T09:18:00Z</dcterms:created>
  <dc:creator>Глеб Глеб</dc:creator>
</cp:coreProperties>
</file>