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C" w:rsidRPr="00A72171" w:rsidRDefault="00DA39EC" w:rsidP="00DA39EC">
      <w:pP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Read and complete the text below. </w:t>
      </w:r>
    </w:p>
    <w:p w:rsidR="00DA39EC" w:rsidRPr="001E7F8C" w:rsidRDefault="00DA39EC" w:rsidP="00DA39EC">
      <w:pP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A72171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For the empty spaces (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1-5</w:t>
      </w:r>
      <w:r w:rsidRPr="00A72171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) choose the correct answer (A, В, C or D). </w:t>
      </w:r>
    </w:p>
    <w:p w:rsidR="00DA39EC" w:rsidRPr="00DA39EC" w:rsidRDefault="00DA39EC" w:rsidP="00DA39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Foreign</w:t>
      </w:r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languages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Ma</w:t>
      </w:r>
      <w:r>
        <w:rPr>
          <w:rFonts w:ascii="Times New Roman" w:hAnsi="Times New Roman" w:cs="Times New Roman"/>
          <w:sz w:val="24"/>
          <w:szCs w:val="24"/>
          <w:lang w:val="en-US"/>
        </w:rPr>
        <w:t>ny people say they would be (1) i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n 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arning a new language,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but they lack the talent. These people were probably discourage</w:t>
      </w:r>
      <w:r>
        <w:rPr>
          <w:rFonts w:ascii="Times New Roman" w:hAnsi="Times New Roman" w:cs="Times New Roman"/>
          <w:sz w:val="24"/>
          <w:szCs w:val="24"/>
          <w:lang w:val="en-US"/>
        </w:rPr>
        <w:t>d by a bad experience in school.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 xml:space="preserve"> In fact, most people are able to learn foreign languages if they work hard and are dedicated to their goal.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doesn't take special (2)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to be an effi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cient language learner, just an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ef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ficient method. Some people (3)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even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classes in language schools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while others prefer to take an online cour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se. With hard work, you can (4)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progress and achieve fluency in communication, which is the aim of learni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ng to speak a foreign language. </w:t>
      </w:r>
      <w:r w:rsidRPr="00DA39EC">
        <w:rPr>
          <w:rFonts w:ascii="Times New Roman" w:hAnsi="Times New Roman" w:cs="Times New Roman"/>
          <w:sz w:val="24"/>
          <w:szCs w:val="24"/>
          <w:lang w:val="en-US"/>
        </w:rPr>
        <w:t>And don't forget that learning a foreign language helps you (5)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horizons.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1. A. fond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B. curious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C. interested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D. interesting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2. A. tips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B. skills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C. activities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D. lessons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3. A. attend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B. do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C. study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D. pass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4. A. do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B. make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C. take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D. set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5. A, open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B. revise</w:t>
      </w:r>
    </w:p>
    <w:p w:rsidR="00DA39EC" w:rsidRP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C. develop</w:t>
      </w:r>
    </w:p>
    <w:p w:rsidR="002465F2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sz w:val="24"/>
          <w:szCs w:val="24"/>
          <w:lang w:val="en-US"/>
        </w:rPr>
        <w:t>D. broaden</w:t>
      </w:r>
    </w:p>
    <w:p w:rsid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A39EC" w:rsidRDefault="00DA39EC" w:rsidP="00DA39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Answers:</w:t>
      </w:r>
    </w:p>
    <w:p w:rsidR="00BE1DC5" w:rsidRPr="00BE1DC5" w:rsidRDefault="00BE1DC5" w:rsidP="00BE1DC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E1DC5">
        <w:rPr>
          <w:rFonts w:ascii="Times New Roman" w:hAnsi="Times New Roman" w:cs="Times New Roman"/>
          <w:sz w:val="24"/>
          <w:szCs w:val="24"/>
        </w:rPr>
        <w:t>1.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DC5">
        <w:rPr>
          <w:rFonts w:ascii="Times New Roman" w:hAnsi="Times New Roman" w:cs="Times New Roman"/>
          <w:sz w:val="24"/>
          <w:szCs w:val="24"/>
        </w:rPr>
        <w:t xml:space="preserve"> 2.B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DC5">
        <w:rPr>
          <w:rFonts w:ascii="Times New Roman" w:hAnsi="Times New Roman" w:cs="Times New Roman"/>
          <w:sz w:val="24"/>
          <w:szCs w:val="24"/>
        </w:rPr>
        <w:t xml:space="preserve"> 3.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DC5">
        <w:rPr>
          <w:rFonts w:ascii="Times New Roman" w:hAnsi="Times New Roman" w:cs="Times New Roman"/>
          <w:sz w:val="24"/>
          <w:szCs w:val="24"/>
        </w:rPr>
        <w:t>4.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1DC5">
        <w:rPr>
          <w:rFonts w:ascii="Times New Roman" w:hAnsi="Times New Roman" w:cs="Times New Roman"/>
          <w:sz w:val="24"/>
          <w:szCs w:val="24"/>
        </w:rPr>
        <w:t xml:space="preserve"> 5. D</w:t>
      </w:r>
    </w:p>
    <w:p w:rsidR="00DA39EC" w:rsidRPr="00DA39EC" w:rsidRDefault="00DA39EC" w:rsidP="00DA39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ZNO Leader B</w:t>
      </w:r>
      <w:proofErr w:type="gramStart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1,</w:t>
      </w:r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gramEnd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H.Q.Mitchell</w:t>
      </w:r>
      <w:proofErr w:type="spellEnd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MMPublications</w:t>
      </w:r>
      <w:proofErr w:type="spellEnd"/>
      <w:r w:rsidRPr="00DA39EC">
        <w:rPr>
          <w:rFonts w:ascii="Times New Roman" w:hAnsi="Times New Roman" w:cs="Times New Roman"/>
          <w:b/>
          <w:sz w:val="24"/>
          <w:szCs w:val="24"/>
          <w:lang w:val="en-US"/>
        </w:rPr>
        <w:t>, Students Book</w:t>
      </w:r>
      <w:bookmarkStart w:id="0" w:name="_GoBack"/>
      <w:bookmarkEnd w:id="0"/>
    </w:p>
    <w:sectPr w:rsidR="00DA39EC" w:rsidRPr="00DA3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121CD1"/>
    <w:rsid w:val="001E7F8C"/>
    <w:rsid w:val="002465F2"/>
    <w:rsid w:val="00482114"/>
    <w:rsid w:val="0079106C"/>
    <w:rsid w:val="00BE1DC5"/>
    <w:rsid w:val="00D01A4E"/>
    <w:rsid w:val="00D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6849"/>
  <w15:chartTrackingRefBased/>
  <w15:docId w15:val="{C180A8C3-2B4B-469B-BEA2-60235DF8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2025-05-25T14:10:00Z</dcterms:created>
  <dcterms:modified xsi:type="dcterms:W3CDTF">2025-05-25T14:51:00Z</dcterms:modified>
</cp:coreProperties>
</file>