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Reading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Task 1    </w:t>
      </w:r>
      <w:hyperlink r:id="rId2">
        <w:r>
          <w:rPr>
            <w:rFonts w:eastAsia="Times New Roman" w:cs="Times New Roman" w:ascii="Times New Roman" w:hAnsi="Times New Roman"/>
            <w:b/>
            <w:color w:val="1155CC"/>
            <w:sz w:val="28"/>
            <w:szCs w:val="28"/>
            <w:u w:val="single"/>
          </w:rPr>
          <w:t>https://forms.gle/1qQ6DXzmA5ap1yns8</w:t>
        </w:r>
      </w:hyperlink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Read the text below. For questions (1–5) choose the correct answer (A, B, C or D). 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When I first got married, I didn’t really know what to expect. I had no previous experience, so I assumed that having a nice home and a loving wife would be everything I needed. And in many ways, I was right — I had all the material things anyone could wish for, and Helen, my wife, was kind, beautiful, and truly cared about me.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But soon, I started to notice things I hadn’t thought about before. Marriage wasn’t just about love or comfort — it was also about small, everyday actions that made a big difference.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For example, my comfort became very important to Helen. I noticed it again one morning at breakfast. We had finally brought home a table we had bought at a farm sale. I was proud of it. Helen used to sit on the only chair at the table, but now she gave it to me and sat on a bench again. She also brought food from the kitchen downstairs, while I was expected to sit and enjoy everything. I didn’t feel comfortable with this situation, but I didn’t know what to say.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There were other thoughtful things she did. Every morning, she laid out clean, neatly folded clothes for me — a shirt, socks, and a handkerchief. This was very different from how I lived before, when my clothes were always in a messy pile. And if I came late to a meal, she didn’t complain. Instead, she served the food and sat quietly next to me while I ate. It made me feel like a king.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Then I remembered seeing Helen behave the same way with her father. I once noticed her sitting quietly beside him at the table, with one arm on the table, just watching him eat. I suddenly understood that I was experiencing the same care and attention she had always given to her father. Her behavior toward me was a result of how she had been raised — to take care of the man in her life.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This made me think of something I had once heard from an old farmer: “If you want to know what kind of wife a girl will be, watch how she treats her father.” Now I saw the truth in those words. If I had to give advice, I’d say: notice how a girl behaves in her family — it tells you a lot.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As Helen brought me breakfast that morning, I felt truly grateful. I realized I had married a woman who didn’t just love me — she enjoyed taking care of me. And that made me feel incredibly lucky.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To be honest, I was enjoying her care a bit too much. That morning, I had porridge with cream, eggs fried in butter, and even some delicious smoked fish that Helen had brought from her old home. I knew I should be careful not to overeat — but it was impossible to resist.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1. What did the narrator expect from marriage at first?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A. That it would be difficult and full of challenges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B. That love and material comfort would be enough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C. That his wife would do all the housework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D. That he would miss his single life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2. Why did Helen give up her chair at the table?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A. She didn’t like the chair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B. She was angry at the narrator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C. She wanted him to feel comfortable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D. She preferred sitting at the bench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3. How did Helen behave during the narrator’s meals?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A. She watched him eat silently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B. She left the room after serving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C. She always ate before him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D. She asked him to help cook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4. What made the narrator compare Helen’s actions to how she treated her father?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A. She often talked about her father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B. He saw a similar pattern of care and attention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C. She asked him to behave like her father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D. Her father had lived with them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240" w:after="24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5. What is the main message of the text?</w:t>
      </w:r>
    </w:p>
    <w:p>
      <w:pPr>
        <w:pStyle w:val="Normal"/>
        <w:spacing w:lineRule="auto" w:line="360"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A. Material comfort is all you need for a successful marriage</w:t>
        <w:br/>
        <w:t xml:space="preserve"> B. Small acts of care reveal deep love and upbringing</w:t>
        <w:br/>
        <w:t xml:space="preserve"> C. Marriage should always be based on strict gender roles</w:t>
        <w:br/>
        <w:t xml:space="preserve"> D. True love requires constant excitement and passion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f7902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Гіперпосилання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Style14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5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1qQ6DXzmA5ap1yns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5FGixdPrmCgaHgddR9WJIuVyew==">CgMxLjA4AHIhMTBpQnpPRDRINlZZNmdtMjBtRHdkd2xMaVRLU29UeHZZ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2</Pages>
  <Words>718</Words>
  <Characters>3049</Characters>
  <CharactersWithSpaces>3797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2025-06-11T21:05:00Z</dcterms:created>
  <dc:creator>Пользователь</dc:creator>
  <dc:description/>
  <dc:language>uk-UA</dc:language>
  <cp:lastModifiedBy/>
  <cp:revision>0</cp:revision>
  <dc:subject/>
  <dc:title/>
</cp:coreProperties>
</file>