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600" w:before="0" w:line="234.7826086956522" w:lineRule="auto"/>
        <w:rPr>
          <w:rFonts w:ascii="Times New Roman" w:cs="Times New Roman" w:eastAsia="Times New Roman" w:hAnsi="Times New Roman"/>
          <w:color w:val="23085a"/>
          <w:sz w:val="28"/>
          <w:szCs w:val="28"/>
        </w:rPr>
      </w:pPr>
      <w:bookmarkStart w:colFirst="0" w:colLast="0" w:name="_heading=h.d2yrhcy61iko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An Olympic blog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https://learnenglishteens.britishcouncil.org/skills/reading/b1-reading/olympic-blog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3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600" w:before="0" w:line="234.7826086956522" w:lineRule="auto"/>
        <w:rPr>
          <w:rFonts w:ascii="Times New Roman" w:cs="Times New Roman" w:eastAsia="Times New Roman" w:hAnsi="Times New Roman"/>
          <w:color w:val="23085a"/>
          <w:sz w:val="28"/>
          <w:szCs w:val="28"/>
        </w:rPr>
      </w:pPr>
      <w:bookmarkStart w:colFirst="0" w:colLast="0" w:name="_heading=h.wmd4icc43ed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Olympic and Paralympic Games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https://learnenglishteens.britishcouncil.org/study-break/magazine-zone/olympic-paralympic-games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3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600" w:before="0" w:line="234.7826086956522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c8bb3llfadu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Sport at school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https://learnenglishteens.britishcouncil.org/study-break/magazine-zone/sport-school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color="auto" w:space="3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600" w:before="0" w:line="234.7826086956522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kkgeseriqrgg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Winning hearts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https://www.liveworksheets.com/worksheet/en/english-second-language-esl/2205376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Ski centers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https://www.liveworksheets.com/worksheet/en/english-second-language-esl/1127869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A4288"/>
    <w:pPr>
      <w:keepNext w:val="1"/>
      <w:keepLines w:val="1"/>
      <w:suppressAutoHyphens w:val="0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lang w:bidi="ar-SA" w:eastAsia="en-US" w:val="ru-UA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A4288"/>
    <w:pPr>
      <w:keepNext w:val="1"/>
      <w:keepLines w:val="1"/>
      <w:suppressAutoHyphens w:val="0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lang w:bidi="ar-SA" w:eastAsia="en-US" w:val="ru-UA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A4288"/>
    <w:pPr>
      <w:keepNext w:val="1"/>
      <w:keepLines w:val="1"/>
      <w:suppressAutoHyphens w:val="0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lang w:bidi="ar-SA" w:eastAsia="en-US" w:val="ru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AA428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AA428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AA428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A428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A4288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A4288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A4288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A4288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A4288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AA42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AA42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AA4288"/>
    <w:pPr>
      <w:suppressAutoHyphens w:val="0"/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lang w:bidi="ar-SA" w:eastAsia="en-US" w:val="ru-UA"/>
    </w:rPr>
  </w:style>
  <w:style w:type="character" w:styleId="22" w:customStyle="1">
    <w:name w:val="Цитата 2 Знак"/>
    <w:basedOn w:val="a0"/>
    <w:link w:val="21"/>
    <w:uiPriority w:val="29"/>
    <w:rsid w:val="00AA4288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AA4288"/>
    <w:pPr>
      <w:suppressAutoHyphens w:val="0"/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lang w:bidi="ar-SA" w:eastAsia="en-US" w:val="ru-UA"/>
    </w:rPr>
  </w:style>
  <w:style w:type="character" w:styleId="a8">
    <w:name w:val="Intense Emphasis"/>
    <w:basedOn w:val="a0"/>
    <w:uiPriority w:val="21"/>
    <w:qFormat w:val="1"/>
    <w:rsid w:val="00AA4288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AA428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uppressAutoHyphens w:val="0"/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lang w:bidi="ar-SA" w:eastAsia="en-US" w:val="ru-UA"/>
    </w:rPr>
  </w:style>
  <w:style w:type="character" w:styleId="aa" w:customStyle="1">
    <w:name w:val="Выделенная цитата Знак"/>
    <w:basedOn w:val="a0"/>
    <w:link w:val="a9"/>
    <w:uiPriority w:val="30"/>
    <w:rsid w:val="00AA4288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AA4288"/>
    <w:rPr>
      <w:b w:val="1"/>
      <w:bCs w:val="1"/>
      <w:smallCaps w:val="1"/>
      <w:color w:val="2f5496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0F08F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0F08F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iveworksheets.com/worksheet/en/english-second-language-esl/1127869" TargetMode="External"/><Relationship Id="rId10" Type="http://schemas.openxmlformats.org/officeDocument/2006/relationships/hyperlink" Target="https://www.liveworksheets.com/worksheet/en/english-second-language-esl/2205376" TargetMode="External"/><Relationship Id="rId9" Type="http://schemas.openxmlformats.org/officeDocument/2006/relationships/hyperlink" Target="https://learnenglishteens.britishcouncil.org/study-break/magazine-zone/sport-schoo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arnenglishteens.britishcouncil.org/skills/reading/b1-reading/olympic-blog" TargetMode="External"/><Relationship Id="rId8" Type="http://schemas.openxmlformats.org/officeDocument/2006/relationships/hyperlink" Target="https://learnenglishteens.britishcouncil.org/study-break/magazine-zone/olympic-paralympic-gam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wmfd5dRrguQNiC2LIt9MB1igg==">CgMxLjAyDmguZDJ5cmhjeTYxaWtvMg1oLndtZDRpY2M0M2VkMg5oLjFjOGJiM2xsZmFkdTIOaC5ra2dlc2VyaXFyZ2c4AHIhMWxrU2RWZXlOYnhQdnF2VjJrR3hHaE9DQ0doNzZuanps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2025-10-19T08:15:00Z</dcterms:created>
  <dc:creator>Ирина Сапранкова</dc:creator>
</cp:coreProperties>
</file>