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5359394</wp:posOffset>
                </wp:positionH>
                <wp:positionV relativeFrom="page">
                  <wp:posOffset>992864</wp:posOffset>
                </wp:positionV>
                <wp:extent cx="2336806" cy="122169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2336806" cy="1221699"/>
                          <a:chOff x="152400" y="152400"/>
                          <a:chExt cx="3600450" cy="18859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6004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5359394</wp:posOffset>
                </wp:positionH>
                <wp:positionV relativeFrom="page">
                  <wp:posOffset>992864</wp:posOffset>
                </wp:positionV>
                <wp:extent cx="2336806" cy="122169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6" cy="12216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Ольга Кобилянська “Valse melancolique”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тестові завдання)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1.За жанром “Valse melancolique” Ольги Кобилянської є: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романом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б)оповіданням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в) новелою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г)повістю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2.У творі порушено всі зазначені проблеми,ОКРІМ: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жіночої рівноправності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мистецтва та буденності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в)батьків і дітей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жіночої рівноправності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3.Оповідачем у творі є: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Марта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авторка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в)Ганна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Софія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4.”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Я — артистка і живу відповідно артистичним законам, а ті вимагають трохи більше, як закони такої тіснопрограмової людини, як ти! Ти можеш обмежитися на своїм грунті, бо мусиш; він вузький, але моє поле широке, безмежне, і тому я живу таким життям…” доводить подрузі: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а) Марта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б)Ганна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в)Катерина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г)Софія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”Була гарна сама собою. Ясна, майже попеляста блондинка, з правильними рисами і дуже живими блискучими очима. Збудована була прегарно…” Такою у творі є :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а) Софія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б) Марта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в) Ганна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г) Катерина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6. Що змусило дівчат узяти до себе третю співмешканку?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а) двом було сумно й нудно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б) господар підняв плату за аренду кімнат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в) вирішили,що треба знайти ту,хто буде доглядати за кімнатами та готувати їсти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г) дівчина сама прийшла до них,бо посварилася з коханим і їй нікуди було йти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7.”...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мріяла стати вчителькою, тож готувалася до матури (екзамену): вчилась іноземних мов, музики та «прерізних робіт ручних»: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 Марта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б)Софія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Ганна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це твердження є хибним. Ця характеристика не належить жодній героїні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8.”... мила й дуже скромна. Всміхалася вона рідко й завше здавалася зануреною в смуток. Про себе розповіла небагато. Батько її був директором великого банку, розорився й помер. Мати дівчини тяжко хворіла, була прикована недугою до крісла й доживала віку при своєму братові…” Такою ми бачимо 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а)Софію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Марту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Ганну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Катерину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highlight w:val="white"/>
          <w:rtl w:val="0"/>
        </w:rPr>
        <w:t xml:space="preserve">Хто із дівчат говорить,що не може слухати меланхолійної музики, бо вона сумна?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а) Катерина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б) Марта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в) Ганна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г) Софія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highlight w:val="white"/>
          <w:rtl w:val="0"/>
        </w:rPr>
        <w:t xml:space="preserve">10.”...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чорний, із дорогого дерева, прикрашений арабесками…”. У фрагменті описано: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 а) стілець,на якому зазвичай сиділа Марта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 б) талісман,який завжди носила Ганна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 в) фортеп’ян,на якому грала Софія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 г) комод,який залишив власник дівчатам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11.Етюд якого композитора грала Софія дівчатам під час першої зустрічі?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а) Шопена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б) Моцарта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в) Генделя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г) Баха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color w:val="1414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8"/>
          <w:szCs w:val="28"/>
          <w:highlight w:val="white"/>
          <w:rtl w:val="0"/>
        </w:rPr>
        <w:t xml:space="preserve">12. Живучи втрьох,дівчата…: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а) знаходячись удома,сварилися майже щодня 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б) не знаходили спільної мови,через що майже не знаходилися вдома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в) так і не змогли прийняти Софію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жили в злагоді, ділилися сумлінно домашньою працею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13.Одного дня сталася подія, яка дуже вразила Софію. Після чого …:</w:t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color w:val="1414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а)дівчина нічого не пояснила, натомість сіла за фортеп’ян і заграла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б)дівчина голосно заспівала улюблену пісню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в)дівчина повідомила про те,що змушена виїхати за кордон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г)дівчина розповіла сумну історію зі свого минулого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14.Що,за словами Софії,є єдиною зброєю жінки?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а)радість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б)наполегливість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в)гордість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виховання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15.Єдиною відрадою Софії після пережитого нещасливого кохання стала: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а) гімнастика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б) музика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в) природа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г) молитва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16.Останньою краплею, що остаточно зламала Софію,стала: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 струна, що несподівано обірвалася в її улюбленому інструменті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інформація,що дядько оженився, тож не дасть їй грошей на навчання у Відні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новина,що Марта вже стала нареченою професора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смерть матері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17.Після пережитого стресу Софія: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 продовжила навчання у Відні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остаточно вирішила залишити заняття музикою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в)повернулася до музики з подвійним запалом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г)померла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18. Правильним є твердження: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 згодом Ганнуся виїхала до Рима, де створила власну родину, стала багатодітною матір’ю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Марта почала займатися музикою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Марта й понині відчуває свою провину,що не врятувала Софію від смерті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г)Марта й понині не може позбутися думки, що музика позбавила Софію життя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19.Головна ідея новели полягає :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а)у прагненні оспівати незалежність і самодостатність жінки-інтелектуалки, творчої особистості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у прагненні показати нещасливу долю жінок через нещасливе кохання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у прагненні оспівати жінок,які віддані своїй справі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у прагненні довести,що жіноча дружба дійсно існує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20.Зразковою матір’ю та господинею судилися стати: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а) Ганні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б) Софії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в) Марті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г) жодній з дівчат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highlight w:val="whit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   Відповіді на тестові запитання: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  <w:rtl w:val="0"/>
        </w:rPr>
        <w:t xml:space="preserve">1в,2в,3а,4б,5в,6б,7а,8а,9б,10в,11а,12г,13а,14в,15б,16а,17г,18г,19а,20в.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i w:val="1"/>
          <w:color w:val="14141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